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3ED74110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Primera (1) del círculo de San Gil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san </w:t>
      </w:r>
      <w:proofErr w:type="gramStart"/>
      <w:r w:rsidR="00CF175A">
        <w:rPr>
          <w:rFonts w:ascii="Open Sans" w:eastAsia="Times New Roman" w:hAnsi="Open Sans"/>
          <w:sz w:val="24"/>
          <w:szCs w:val="24"/>
          <w:lang w:eastAsia="es-ES"/>
        </w:rPr>
        <w:t>gil ,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(  )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año(s)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”, la cual comenzará a existir por voluntad de las partes y disposición de la ley, el próximo (   ) ................................ del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2… ……… ……………………………………… …………………………</w:t>
      </w:r>
      <w:proofErr w:type="gramStart"/>
      <w:r w:rsidR="00B06353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</w:t>
      </w:r>
      <w:proofErr w:type="gramStart"/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  <w:proofErr w:type="gramEnd"/>
    </w:p>
    <w:p w14:paraId="332C10A8" w14:textId="321278B0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San Gil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registrada con la Matrícula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inmobiliaria  Nº</w:t>
      </w:r>
      <w:proofErr w:type="gramEnd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proofErr w:type="gramStart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..................................)......................................................................................</w:t>
      </w:r>
      <w:proofErr w:type="gramEnd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Start"/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patrimonial entre compañeros permanentes; y que personal e independientemente,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administraran  los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proofErr w:type="gramStart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VALORIZACIONES  Y</w:t>
      </w:r>
      <w:proofErr w:type="gramEnd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5949" w14:textId="77777777" w:rsidR="008D4E6A" w:rsidRDefault="008D4E6A" w:rsidP="00302016">
      <w:pPr>
        <w:spacing w:after="0" w:line="240" w:lineRule="auto"/>
      </w:pPr>
      <w:r>
        <w:separator/>
      </w:r>
    </w:p>
  </w:endnote>
  <w:endnote w:type="continuationSeparator" w:id="0">
    <w:p w14:paraId="356BBDF7" w14:textId="77777777" w:rsidR="008D4E6A" w:rsidRDefault="008D4E6A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307F" w14:textId="77777777" w:rsidR="00302016" w:rsidRDefault="003020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19F5" w14:textId="4E1E6292" w:rsidR="00302016" w:rsidRDefault="00302016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EB84DD5" wp14:editId="0B3B762D">
          <wp:simplePos x="0" y="0"/>
          <wp:positionH relativeFrom="margin">
            <wp:posOffset>1767840</wp:posOffset>
          </wp:positionH>
          <wp:positionV relativeFrom="paragraph">
            <wp:posOffset>-203835</wp:posOffset>
          </wp:positionV>
          <wp:extent cx="1866900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27B9" w14:textId="77777777" w:rsidR="00302016" w:rsidRDefault="003020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B136" w14:textId="77777777" w:rsidR="008D4E6A" w:rsidRDefault="008D4E6A" w:rsidP="00302016">
      <w:pPr>
        <w:spacing w:after="0" w:line="240" w:lineRule="auto"/>
      </w:pPr>
      <w:r>
        <w:separator/>
      </w:r>
    </w:p>
  </w:footnote>
  <w:footnote w:type="continuationSeparator" w:id="0">
    <w:p w14:paraId="13BB9DAE" w14:textId="77777777" w:rsidR="008D4E6A" w:rsidRDefault="008D4E6A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883D" w14:textId="77777777" w:rsidR="00302016" w:rsidRDefault="003020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0" w:name="_Hlk104909615"/>
    <w:bookmarkStart w:id="1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</w:p>
  <w:p w14:paraId="400EBC7F" w14:textId="77777777" w:rsidR="00302016" w:rsidRDefault="003020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CC62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in;height:1in" o:bullet="t">
        <v:imagedata r:id="rId1" o:title="NOTARIA"/>
      </v:shape>
    </w:pict>
  </w:numPicBullet>
  <w:abstractNum w:abstractNumId="0" w15:restartNumberingAfterBreak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 w16cid:durableId="8473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 1 SAN GIL</cp:lastModifiedBy>
  <cp:revision>8</cp:revision>
  <dcterms:created xsi:type="dcterms:W3CDTF">2016-06-17T14:24:00Z</dcterms:created>
  <dcterms:modified xsi:type="dcterms:W3CDTF">2022-06-15T21:37:00Z</dcterms:modified>
</cp:coreProperties>
</file>