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bl>
      <w:tblPr>
        <w:tblStyle w:val="Table1"/>
        <w:tblW w:w="10774.0" w:type="dxa"/>
        <w:jc w:val="left"/>
        <w:tblInd w:w="0.0" w:type="dxa"/>
        <w:tblLayout w:type="fixed"/>
        <w:tblLook w:val="0000"/>
      </w:tblPr>
      <w:tblGrid>
        <w:gridCol w:w="5388"/>
        <w:gridCol w:w="5386"/>
        <w:tblGridChange w:id="0">
          <w:tblGrid>
            <w:gridCol w:w="5388"/>
            <w:gridCol w:w="5386"/>
          </w:tblGrid>
        </w:tblGridChange>
      </w:tblGrid>
      <w:tr>
        <w:trPr>
          <w:cantSplit w:val="0"/>
          <w:tblHeader w:val="0"/>
        </w:trPr>
        <w:tc>
          <w:tcPr>
            <w:tcBorders>
              <w:top w:color="000000" w:space="0" w:sz="4" w:val="single"/>
              <w:left w:color="000000" w:space="0" w:sz="4" w:val="single"/>
              <w:bottom w:color="000000" w:space="0" w:sz="4" w:val="single"/>
            </w:tcBorders>
            <w:shd w:fill="ff0000" w:val="clear"/>
          </w:tcPr>
          <w:p w:rsidR="00000000" w:rsidDel="00000000" w:rsidP="00000000" w:rsidRDefault="00000000" w:rsidRPr="00000000" w14:paraId="00000002">
            <w:pPr>
              <w:pStyle w:val="Heading1"/>
              <w:keepLines w:val="0"/>
              <w:widowControl w:val="0"/>
              <w:spacing w:after="120" w:before="120"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mallCaps w:val="1"/>
                <w:color w:val="000000"/>
                <w:sz w:val="22"/>
                <w:szCs w:val="22"/>
                <w:rtl w:val="0"/>
              </w:rPr>
              <w:t xml:space="preserve">1. CARACTERIZACIÓN DEL SUBPROCESO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03">
            <w:pPr>
              <w:tabs>
                <w:tab w:val="center" w:pos="2992"/>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  REGISTRO CIVIL</w:t>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0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w:t>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Garantizar el cumplimiento de los requisitos establecidos para el registro civil de matrimonio, nacimiento y defunción que se lleva a cabo en la notaría, según el decreto 1260 de 1970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ALCANCE:</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Este proceso aplica para el trámite de Registro Civil de las personas. Desde la solicitud del trámite por parte del usuario hasta la realización del trámite a satisfacción.</w:t>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tl w:val="0"/>
              </w:rPr>
            </w:r>
          </w:p>
        </w:tc>
      </w:tr>
      <w:tr>
        <w:trPr>
          <w:cantSplit w:val="1"/>
          <w:trHeight w:val="413"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RESPONSABLE:</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Registro civil: oficial de Registro Civil.</w:t>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PARTICIPANTES:</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Notario</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Auxiliares</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Asistente facturación</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Asistente caja</w:t>
            </w:r>
          </w:p>
        </w:tc>
      </w:tr>
      <w:tr>
        <w:trPr>
          <w:cantSplit w:val="0"/>
          <w:trHeight w:val="33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DOCUMENTOS:</w:t>
            </w:r>
          </w:p>
          <w:p w:rsidR="00000000" w:rsidDel="00000000" w:rsidP="00000000" w:rsidRDefault="00000000" w:rsidRPr="00000000" w14:paraId="00000012">
            <w:pPr>
              <w:widowControl w:val="0"/>
              <w:tabs>
                <w:tab w:val="left" w:pos="329"/>
              </w:tabs>
              <w:rPr>
                <w:rFonts w:ascii="Arial" w:cs="Arial" w:eastAsia="Arial" w:hAnsi="Arial"/>
                <w:sz w:val="22"/>
                <w:szCs w:val="22"/>
              </w:rPr>
            </w:pPr>
            <w:r w:rsidDel="00000000" w:rsidR="00000000" w:rsidRPr="00000000">
              <w:rPr>
                <w:rFonts w:ascii="Arial" w:cs="Arial" w:eastAsia="Arial" w:hAnsi="Arial"/>
                <w:sz w:val="22"/>
                <w:szCs w:val="22"/>
                <w:rtl w:val="0"/>
              </w:rPr>
              <w:t xml:space="preserve">Registro Civil</w:t>
            </w:r>
          </w:p>
          <w:p w:rsidR="00000000" w:rsidDel="00000000" w:rsidP="00000000" w:rsidRDefault="00000000" w:rsidRPr="00000000" w14:paraId="00000013">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2"/>
                <w:szCs w:val="22"/>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REGISTROS:</w:t>
            </w:r>
          </w:p>
          <w:p w:rsidR="00000000" w:rsidDel="00000000" w:rsidP="00000000" w:rsidRDefault="00000000" w:rsidRPr="00000000" w14:paraId="00000019">
            <w:pPr>
              <w:widowControl w:val="0"/>
              <w:numPr>
                <w:ilvl w:val="0"/>
                <w:numId w:val="1"/>
              </w:numPr>
              <w:tabs>
                <w:tab w:val="left" w:pos="329"/>
              </w:tabs>
              <w:ind w:left="45" w:hanging="284"/>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widowControl w:val="0"/>
              <w:numPr>
                <w:ilvl w:val="0"/>
                <w:numId w:val="1"/>
              </w:numPr>
              <w:tabs>
                <w:tab w:val="left" w:pos="329"/>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Registro civil de nacimiento.</w:t>
            </w:r>
          </w:p>
          <w:p w:rsidR="00000000" w:rsidDel="00000000" w:rsidP="00000000" w:rsidRDefault="00000000" w:rsidRPr="00000000" w14:paraId="0000001B">
            <w:pPr>
              <w:widowControl w:val="0"/>
              <w:numPr>
                <w:ilvl w:val="0"/>
                <w:numId w:val="1"/>
              </w:numPr>
              <w:tabs>
                <w:tab w:val="left" w:pos="329"/>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Registro civil de matrimonio.</w:t>
            </w:r>
          </w:p>
          <w:p w:rsidR="00000000" w:rsidDel="00000000" w:rsidP="00000000" w:rsidRDefault="00000000" w:rsidRPr="00000000" w14:paraId="0000001C">
            <w:pPr>
              <w:widowControl w:val="0"/>
              <w:numPr>
                <w:ilvl w:val="0"/>
                <w:numId w:val="1"/>
              </w:numPr>
              <w:tabs>
                <w:tab w:val="left" w:pos="329"/>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Registro civil de defunción.</w:t>
            </w:r>
          </w:p>
          <w:p w:rsidR="00000000" w:rsidDel="00000000" w:rsidP="00000000" w:rsidRDefault="00000000" w:rsidRPr="00000000" w14:paraId="0000001D">
            <w:pPr>
              <w:widowControl w:val="0"/>
              <w:numPr>
                <w:ilvl w:val="0"/>
                <w:numId w:val="1"/>
              </w:numPr>
              <w:tabs>
                <w:tab w:val="left" w:pos="329"/>
              </w:tabs>
              <w:ind w:left="45" w:hanging="284"/>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shd w:fill="bfbfb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shd w:fill="a6a6a6"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PROCESO DE LAS CORRECCIONES DE LOS REGISTROS</w:t>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tl w:val="0"/>
        </w:rPr>
      </w:r>
    </w:p>
    <w:tbl>
      <w:tblPr>
        <w:tblStyle w:val="Table2"/>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0"/>
        <w:gridCol w:w="2550"/>
        <w:gridCol w:w="4185"/>
        <w:tblGridChange w:id="0">
          <w:tblGrid>
            <w:gridCol w:w="3720"/>
            <w:gridCol w:w="2550"/>
            <w:gridCol w:w="4185"/>
          </w:tblGrid>
        </w:tblGridChange>
      </w:tblGrid>
      <w:tr>
        <w:trPr>
          <w:cantSplit w:val="0"/>
          <w:trHeight w:val="727" w:hRule="atLeast"/>
          <w:tblHeader w:val="0"/>
        </w:trPr>
        <w:tc>
          <w:tcPr>
            <w:shd w:fill="ff0000" w:val="clear"/>
            <w:vAlign w:val="center"/>
          </w:tcPr>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ANTIVIDAD</w:t>
            </w:r>
          </w:p>
        </w:tc>
        <w:tc>
          <w:tcPr>
            <w:shd w:fill="ff0000" w:val="clear"/>
            <w:vAlign w:val="center"/>
          </w:tcPr>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RESPONSABLE</w:t>
            </w:r>
          </w:p>
        </w:tc>
        <w:tc>
          <w:tcPr>
            <w:shd w:fill="ff0000" w:val="clear"/>
            <w:vAlign w:val="center"/>
          </w:tcPr>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DESCRIPCION</w:t>
            </w:r>
          </w:p>
        </w:tc>
      </w:tr>
      <w:tr>
        <w:trPr>
          <w:cantSplit w:val="0"/>
          <w:trHeight w:val="1425" w:hRule="atLeast"/>
          <w:tblHeader w:val="0"/>
        </w:trPr>
        <w:tc>
          <w:tcPr/>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Verificar registro.</w:t>
            </w:r>
            <w:r w:rsidDel="00000000" w:rsidR="00000000" w:rsidRPr="00000000">
              <w:rPr>
                <w:rtl w:val="0"/>
              </w:rPr>
            </w:r>
          </w:p>
          <w:p w:rsidR="00000000" w:rsidDel="00000000" w:rsidP="00000000" w:rsidRDefault="00000000" w:rsidRPr="00000000" w14:paraId="0000003F">
            <w:pPr>
              <w:tabs>
                <w:tab w:val="left" w:pos="2325"/>
              </w:tabs>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1. Realizar correcciones en</w:t>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Los registros.</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2. Se busca el registro para</w:t>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Mirar que corrección hay que</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Hacer.</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c>
      </w:tr>
      <w:tr>
        <w:trPr>
          <w:cantSplit w:val="0"/>
          <w:trHeight w:val="1635" w:hRule="atLeast"/>
          <w:tblHeader w:val="0"/>
        </w:trPr>
        <w:tc>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Verificar documentos.</w:t>
            </w: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3. Se buscan los documentos</w:t>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Antecedentes para verificar si</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el error está en la documentación que presentaron inicialmente o el error fue al hacer el registro.</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tc>
      </w:tr>
      <w:tr>
        <w:trPr>
          <w:cantSplit w:val="0"/>
          <w:trHeight w:val="2106" w:hRule="atLeast"/>
          <w:tblHeader w:val="0"/>
        </w:trPr>
        <w:tc>
          <w:tcPr/>
          <w:p w:rsidR="00000000" w:rsidDel="00000000" w:rsidP="00000000" w:rsidRDefault="00000000" w:rsidRPr="00000000" w14:paraId="0000004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Corregir por escritura.</w:t>
            </w:r>
          </w:p>
          <w:p w:rsidR="00000000" w:rsidDel="00000000" w:rsidP="00000000" w:rsidRDefault="00000000" w:rsidRPr="00000000" w14:paraId="0000004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Solicitud escrita ante el notario.</w:t>
            </w: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4. Cuando el error es en la</w:t>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documentación que presentaron</w:t>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Inicialmente se hace la corrección</w:t>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Por escritura pública.</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r>
      <w:tr>
        <w:trPr>
          <w:cantSplit w:val="0"/>
          <w:trHeight w:val="1875" w:hRule="atLeast"/>
          <w:tblHeader w:val="0"/>
        </w:trPr>
        <w:tc>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Si el error fue al hacer el registro.</w:t>
            </w: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5. Si el error fue al hacer el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25400</wp:posOffset>
                      </wp:positionV>
                      <wp:extent cx="1251585" cy="426720"/>
                      <wp:effectExtent b="0" l="0" r="0" t="0"/>
                      <wp:wrapNone/>
                      <wp:docPr id="232" name=""/>
                      <a:graphic>
                        <a:graphicData uri="http://schemas.microsoft.com/office/word/2010/wordprocessingShape">
                          <wps:wsp>
                            <wps:cNvSpPr/>
                            <wps:cNvPr id="4" name="Shape 4"/>
                            <wps:spPr>
                              <a:xfrm>
                                <a:off x="4729733" y="3576165"/>
                                <a:ext cx="1232535" cy="4076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SOLICITUD ESCRITA ANTE EL NOTARIO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25400</wp:posOffset>
                      </wp:positionV>
                      <wp:extent cx="1251585" cy="426720"/>
                      <wp:effectExtent b="0" l="0" r="0" t="0"/>
                      <wp:wrapNone/>
                      <wp:docPr id="23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51585" cy="426720"/>
                              </a:xfrm>
                              <a:prstGeom prst="rect"/>
                              <a:ln/>
                            </pic:spPr>
                          </pic:pic>
                        </a:graphicData>
                      </a:graphic>
                    </wp:anchor>
                  </w:drawing>
                </mc:Fallback>
              </mc:AlternateContent>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registro se hace por solicitud</w:t>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escrita ante el notario.</w:t>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r>
      <w:tr>
        <w:trPr>
          <w:cantSplit w:val="0"/>
          <w:trHeight w:val="2116" w:hRule="atLeast"/>
          <w:tblHeader w:val="0"/>
        </w:trPr>
        <w:tc>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 corrige el registro.</w:t>
            </w: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6.Se finaliza el proceso.</w:t>
            </w:r>
          </w:p>
        </w:tc>
      </w:tr>
    </w:tbl>
    <w:p w:rsidR="00000000" w:rsidDel="00000000" w:rsidP="00000000" w:rsidRDefault="00000000" w:rsidRPr="00000000" w14:paraId="00000066">
      <w:pPr>
        <w:shd w:fill="bfbfb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highlight w:val="lightGray"/>
          <w:rtl w:val="0"/>
        </w:rPr>
        <w:t xml:space="preserve">PROCESO DE SOLICITUD PARA EXPEDIR UN REGISTRO CIVIL</w:t>
      </w:r>
      <w:r w:rsidDel="00000000" w:rsidR="00000000" w:rsidRPr="00000000">
        <w:rPr>
          <w:rtl w:val="0"/>
        </w:rPr>
      </w:r>
    </w:p>
    <w:p w:rsidR="00000000" w:rsidDel="00000000" w:rsidP="00000000" w:rsidRDefault="00000000" w:rsidRPr="00000000" w14:paraId="0000006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tl w:val="0"/>
        </w:rPr>
      </w:r>
    </w:p>
    <w:tbl>
      <w:tblPr>
        <w:tblStyle w:val="Table3"/>
        <w:tblW w:w="104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0"/>
        <w:gridCol w:w="2565"/>
        <w:gridCol w:w="4095"/>
        <w:tblGridChange w:id="0">
          <w:tblGrid>
            <w:gridCol w:w="3750"/>
            <w:gridCol w:w="2565"/>
            <w:gridCol w:w="4095"/>
          </w:tblGrid>
        </w:tblGridChange>
      </w:tblGrid>
      <w:tr>
        <w:trPr>
          <w:cantSplit w:val="0"/>
          <w:trHeight w:val="587" w:hRule="atLeast"/>
          <w:tblHeader w:val="0"/>
        </w:trPr>
        <w:tc>
          <w:tcPr>
            <w:shd w:fill="ff0000" w:val="clear"/>
            <w:vAlign w:val="center"/>
          </w:tcPr>
          <w:p w:rsidR="00000000" w:rsidDel="00000000" w:rsidP="00000000" w:rsidRDefault="00000000" w:rsidRPr="00000000" w14:paraId="0000006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w:t>
            </w:r>
          </w:p>
        </w:tc>
        <w:tc>
          <w:tcPr>
            <w:shd w:fill="ff0000" w:val="clear"/>
            <w:vAlign w:val="center"/>
          </w:tcPr>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RESPONSABLE</w:t>
            </w:r>
          </w:p>
        </w:tc>
        <w:tc>
          <w:tcPr>
            <w:shd w:fill="ff0000" w:val="clear"/>
            <w:vAlign w:val="center"/>
          </w:tcPr>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DESCRIPCION</w:t>
            </w:r>
          </w:p>
        </w:tc>
      </w:tr>
      <w:tr>
        <w:trPr>
          <w:cantSplit w:val="0"/>
          <w:trHeight w:val="1140" w:hRule="atLeast"/>
          <w:tblHeader w:val="0"/>
        </w:trPr>
        <w:tc>
          <w:tcPr/>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Solicitud expedir registro civil.</w:t>
            </w: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1. Se recibe solicitud para</w:t>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Expedir un registro civil.</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r>
        <w:trPr>
          <w:cantSplit w:val="0"/>
          <w:trHeight w:val="2867" w:hRule="atLeast"/>
          <w:tblHeader w:val="0"/>
        </w:trPr>
        <w:tc>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 solicita </w:t>
            </w:r>
            <w:r w:rsidDel="00000000" w:rsidR="00000000" w:rsidRPr="00000000">
              <w:rPr>
                <w:rFonts w:ascii="Arial" w:cs="Arial" w:eastAsia="Arial" w:hAnsi="Arial"/>
                <w:sz w:val="22"/>
                <w:szCs w:val="22"/>
                <w:rtl w:val="0"/>
              </w:rPr>
              <w:t xml:space="preserve">número</w:t>
            </w:r>
            <w:r w:rsidDel="00000000" w:rsidR="00000000" w:rsidRPr="00000000">
              <w:rPr>
                <w:rFonts w:ascii="Arial" w:cs="Arial" w:eastAsia="Arial" w:hAnsi="Arial"/>
                <w:color w:val="000000"/>
                <w:sz w:val="22"/>
                <w:szCs w:val="22"/>
                <w:rtl w:val="0"/>
              </w:rPr>
              <w:t xml:space="preserve"> de folio y c</w:t>
            </w:r>
            <w:r w:rsidDel="00000000" w:rsidR="00000000" w:rsidRPr="00000000">
              <w:rPr>
                <w:rFonts w:ascii="Arial" w:cs="Arial" w:eastAsia="Arial" w:hAnsi="Arial"/>
                <w:sz w:val="22"/>
                <w:szCs w:val="22"/>
                <w:rtl w:val="0"/>
              </w:rPr>
              <w:t xml:space="preserve">é</w:t>
            </w:r>
            <w:r w:rsidDel="00000000" w:rsidR="00000000" w:rsidRPr="00000000">
              <w:rPr>
                <w:rFonts w:ascii="Arial" w:cs="Arial" w:eastAsia="Arial" w:hAnsi="Arial"/>
                <w:color w:val="000000"/>
                <w:sz w:val="22"/>
                <w:szCs w:val="22"/>
                <w:rtl w:val="0"/>
              </w:rPr>
              <w:t xml:space="preserve">dula de quien lo reclama.</w:t>
            </w: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2. Se solicita el  número de</w:t>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folio del registro civil y la cédula</w:t>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de la persona que lo reclama.</w:t>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los registros civiles de nacimiento solo serán entregados a los padres o a terceros con una autorización firmada por alguno de los dos padres.</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tc>
      </w:tr>
      <w:tr>
        <w:trPr>
          <w:cantSplit w:val="0"/>
          <w:trHeight w:val="2216" w:hRule="atLeast"/>
          <w:tblHeader w:val="0"/>
        </w:trPr>
        <w:tc>
          <w:tcPr/>
          <w:p w:rsidR="00000000" w:rsidDel="00000000" w:rsidP="00000000" w:rsidRDefault="00000000" w:rsidRPr="00000000" w14:paraId="0000007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no trae el numero.</w:t>
            </w:r>
          </w:p>
          <w:p w:rsidR="00000000" w:rsidDel="00000000" w:rsidP="00000000" w:rsidRDefault="00000000" w:rsidRPr="00000000" w14:paraId="0000007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 busca en la base de datos.</w:t>
            </w:r>
          </w:p>
          <w:p w:rsidR="00000000" w:rsidDel="00000000" w:rsidP="00000000" w:rsidRDefault="00000000" w:rsidRPr="00000000" w14:paraId="0000008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fin.</w:t>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3. En caso que no traiga el</w:t>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Número se le busca en la base de datos.</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Se entrega al usuario previa cancelacion.</w:t>
            </w:r>
          </w:p>
        </w:tc>
      </w:tr>
    </w:tbl>
    <w:p w:rsidR="00000000" w:rsidDel="00000000" w:rsidP="00000000" w:rsidRDefault="00000000" w:rsidRPr="00000000" w14:paraId="0000009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2">
      <w:pPr>
        <w:shd w:fill="bfbfbf" w:val="clear"/>
        <w:rPr>
          <w:rFonts w:ascii="Arial" w:cs="Arial" w:eastAsia="Arial" w:hAnsi="Arial"/>
          <w:b w:val="1"/>
          <w:sz w:val="22"/>
          <w:szCs w:val="22"/>
          <w:shd w:fill="b7b7b7" w:val="clear"/>
        </w:rPr>
      </w:pPr>
      <w:r w:rsidDel="00000000" w:rsidR="00000000" w:rsidRPr="00000000">
        <w:rPr>
          <w:rFonts w:ascii="Arial" w:cs="Arial" w:eastAsia="Arial" w:hAnsi="Arial"/>
          <w:b w:val="1"/>
          <w:sz w:val="22"/>
          <w:szCs w:val="22"/>
          <w:shd w:fill="b7b7b7" w:val="clear"/>
          <w:rtl w:val="0"/>
        </w:rPr>
        <w:t xml:space="preserve">PROCESO PARA REALIZAR INFORMES</w:t>
      </w:r>
    </w:p>
    <w:p w:rsidR="00000000" w:rsidDel="00000000" w:rsidP="00000000" w:rsidRDefault="00000000" w:rsidRPr="00000000" w14:paraId="000000A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22"/>
          <w:szCs w:val="22"/>
        </w:rPr>
      </w:pPr>
      <w:r w:rsidDel="00000000" w:rsidR="00000000" w:rsidRPr="00000000">
        <w:rPr>
          <w:rtl w:val="0"/>
        </w:rPr>
      </w:r>
    </w:p>
    <w:tbl>
      <w:tblPr>
        <w:tblStyle w:val="Table4"/>
        <w:tblW w:w="10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5"/>
        <w:gridCol w:w="2700"/>
        <w:gridCol w:w="4080"/>
        <w:tblGridChange w:id="0">
          <w:tblGrid>
            <w:gridCol w:w="3795"/>
            <w:gridCol w:w="2700"/>
            <w:gridCol w:w="4080"/>
          </w:tblGrid>
        </w:tblGridChange>
      </w:tblGrid>
      <w:tr>
        <w:trPr>
          <w:cantSplit w:val="0"/>
          <w:trHeight w:val="447" w:hRule="atLeast"/>
          <w:tblHeader w:val="0"/>
        </w:trPr>
        <w:tc>
          <w:tcPr>
            <w:shd w:fill="ff0000" w:val="clear"/>
            <w:vAlign w:val="center"/>
          </w:tcPr>
          <w:p w:rsidR="00000000" w:rsidDel="00000000" w:rsidP="00000000" w:rsidRDefault="00000000" w:rsidRPr="00000000" w14:paraId="000000A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w:t>
            </w:r>
          </w:p>
        </w:tc>
        <w:tc>
          <w:tcPr>
            <w:shd w:fill="ff0000" w:val="clear"/>
            <w:vAlign w:val="center"/>
          </w:tcPr>
          <w:p w:rsidR="00000000" w:rsidDel="00000000" w:rsidP="00000000" w:rsidRDefault="00000000" w:rsidRPr="00000000" w14:paraId="000000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RESPONSABLE</w:t>
            </w:r>
          </w:p>
        </w:tc>
        <w:tc>
          <w:tcPr>
            <w:shd w:fill="ff0000" w:val="clear"/>
            <w:vAlign w:val="center"/>
          </w:tcPr>
          <w:p w:rsidR="00000000" w:rsidDel="00000000" w:rsidP="00000000" w:rsidRDefault="00000000" w:rsidRPr="00000000" w14:paraId="000000A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DESCRIPCION</w:t>
            </w:r>
          </w:p>
        </w:tc>
      </w:tr>
      <w:tr>
        <w:trPr>
          <w:cantSplit w:val="0"/>
          <w:trHeight w:val="890" w:hRule="atLeast"/>
          <w:tblHeader w:val="0"/>
        </w:trPr>
        <w:tc>
          <w:tcPr/>
          <w:p w:rsidR="00000000" w:rsidDel="00000000" w:rsidP="00000000" w:rsidRDefault="00000000" w:rsidRPr="00000000" w14:paraId="000000A9">
            <w:pP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INICIO</w:t>
            </w:r>
            <w:r w:rsidDel="00000000" w:rsidR="00000000" w:rsidRPr="00000000">
              <w:rPr>
                <w:rtl w:val="0"/>
              </w:rPr>
            </w:r>
          </w:p>
          <w:p w:rsidR="00000000" w:rsidDel="00000000" w:rsidP="00000000" w:rsidRDefault="00000000" w:rsidRPr="00000000" w14:paraId="000000AA">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A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ENCARGADA DE REGISTRO CIVIL</w:t>
            </w:r>
          </w:p>
        </w:tc>
        <w:tc>
          <w:tcPr/>
          <w:p w:rsidR="00000000" w:rsidDel="00000000" w:rsidP="00000000" w:rsidRDefault="00000000" w:rsidRPr="00000000" w14:paraId="000000A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Realizar informes.</w:t>
            </w:r>
          </w:p>
          <w:p w:rsidR="00000000" w:rsidDel="00000000" w:rsidP="00000000" w:rsidRDefault="00000000" w:rsidRPr="00000000" w14:paraId="000000AD">
            <w:pPr>
              <w:rPr>
                <w:rFonts w:ascii="Arial" w:cs="Arial" w:eastAsia="Arial" w:hAnsi="Arial"/>
                <w:b w:val="1"/>
                <w:sz w:val="22"/>
                <w:szCs w:val="22"/>
              </w:rPr>
            </w:pPr>
            <w:r w:rsidDel="00000000" w:rsidR="00000000" w:rsidRPr="00000000">
              <w:rPr>
                <w:rtl w:val="0"/>
              </w:rPr>
            </w:r>
          </w:p>
        </w:tc>
      </w:tr>
      <w:tr>
        <w:trPr>
          <w:cantSplit w:val="0"/>
          <w:trHeight w:val="7792" w:hRule="atLeast"/>
          <w:tblHeader w:val="0"/>
        </w:trPr>
        <w:tc>
          <w:tcPr/>
          <w:p w:rsidR="00000000" w:rsidDel="00000000" w:rsidP="00000000" w:rsidRDefault="00000000" w:rsidRPr="00000000" w14:paraId="000000AE">
            <w:pP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Verificar todos los registros</w:t>
            </w:r>
            <w:r w:rsidDel="00000000" w:rsidR="00000000" w:rsidRPr="00000000">
              <w:rPr>
                <w:rtl w:val="0"/>
              </w:rPr>
            </w:r>
          </w:p>
          <w:p w:rsidR="00000000" w:rsidDel="00000000" w:rsidP="00000000" w:rsidRDefault="00000000" w:rsidRPr="00000000" w14:paraId="000000A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Desempastar nacimientos, matrimonios y defunciones</w:t>
            </w: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Primera copia para la </w:t>
            </w:r>
            <w:r w:rsidDel="00000000" w:rsidR="00000000" w:rsidRPr="00000000">
              <w:rPr>
                <w:rFonts w:ascii="Arial" w:cs="Arial" w:eastAsia="Arial" w:hAnsi="Arial"/>
                <w:b w:val="1"/>
                <w:sz w:val="22"/>
                <w:szCs w:val="22"/>
                <w:rtl w:val="0"/>
              </w:rPr>
              <w:t xml:space="preserve">notaría</w:t>
            </w:r>
            <w:r w:rsidDel="00000000" w:rsidR="00000000" w:rsidRPr="00000000">
              <w:rPr>
                <w:rtl w:val="0"/>
              </w:rPr>
            </w:r>
          </w:p>
          <w:p w:rsidR="00000000" w:rsidDel="00000000" w:rsidP="00000000" w:rsidRDefault="00000000" w:rsidRPr="00000000" w14:paraId="000000C0">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FIN</w:t>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ENCARGADA DE REGISTRO CIVIL</w:t>
            </w:r>
          </w:p>
        </w:tc>
        <w:tc>
          <w:tcPr/>
          <w:p w:rsidR="00000000" w:rsidDel="00000000" w:rsidP="00000000" w:rsidRDefault="00000000" w:rsidRPr="00000000" w14:paraId="000000C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Verificar que todos los</w:t>
            </w:r>
          </w:p>
          <w:p w:rsidR="00000000" w:rsidDel="00000000" w:rsidP="00000000" w:rsidRDefault="00000000" w:rsidRPr="00000000" w14:paraId="000000C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Registros estén firmados por</w:t>
            </w:r>
          </w:p>
          <w:p w:rsidR="00000000" w:rsidDel="00000000" w:rsidP="00000000" w:rsidRDefault="00000000" w:rsidRPr="00000000" w14:paraId="000000C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notario.</w:t>
            </w:r>
          </w:p>
          <w:p w:rsidR="00000000" w:rsidDel="00000000" w:rsidP="00000000" w:rsidRDefault="00000000" w:rsidRPr="00000000" w14:paraId="000000C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nacimientos: Se separa original</w:t>
            </w:r>
          </w:p>
          <w:p w:rsidR="00000000" w:rsidDel="00000000" w:rsidP="00000000" w:rsidRDefault="00000000" w:rsidRPr="00000000" w14:paraId="000000D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para la notaría, primera copia  para la  Dirección Nacional de Registro Civil y Segunda copia para el usuario,</w:t>
            </w:r>
          </w:p>
          <w:p w:rsidR="00000000" w:rsidDel="00000000" w:rsidP="00000000" w:rsidRDefault="00000000" w:rsidRPr="00000000" w14:paraId="000000D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antecedentes y actas</w:t>
            </w:r>
          </w:p>
          <w:p w:rsidR="00000000" w:rsidDel="00000000" w:rsidP="00000000" w:rsidRDefault="00000000" w:rsidRPr="00000000" w14:paraId="000000D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complementarias si las hay una copia para la notaría y otra para el ICBF. </w:t>
            </w:r>
          </w:p>
          <w:p w:rsidR="00000000" w:rsidDel="00000000" w:rsidP="00000000" w:rsidRDefault="00000000" w:rsidRPr="00000000" w14:paraId="000000D4">
            <w:pPr>
              <w:rPr>
                <w:rFonts w:ascii="Arial" w:cs="Arial" w:eastAsia="Arial" w:hAnsi="Arial"/>
                <w:b w:val="1"/>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2959100</wp:posOffset>
                      </wp:positionH>
                      <wp:positionV relativeFrom="paragraph">
                        <wp:posOffset>88900</wp:posOffset>
                      </wp:positionV>
                      <wp:extent cx="0" cy="25400"/>
                      <wp:effectExtent b="0" l="0" r="0" t="0"/>
                      <wp:wrapNone/>
                      <wp:docPr id="231" name=""/>
                      <a:graphic>
                        <a:graphicData uri="http://schemas.microsoft.com/office/word/2010/wordprocessingShape">
                          <wps:wsp>
                            <wps:cNvCnPr/>
                            <wps:spPr>
                              <a:xfrm>
                                <a:off x="5250750" y="3780000"/>
                                <a:ext cx="190500"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88900</wp:posOffset>
                      </wp:positionV>
                      <wp:extent cx="0" cy="25400"/>
                      <wp:effectExtent b="0" l="0" r="0" t="0"/>
                      <wp:wrapNone/>
                      <wp:docPr id="23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wp:posOffset>
                      </wp:positionV>
                      <wp:extent cx="1114425" cy="781050"/>
                      <wp:effectExtent b="0" l="0" r="0" t="0"/>
                      <wp:wrapNone/>
                      <wp:docPr id="233" name=""/>
                      <a:graphic>
                        <a:graphicData uri="http://schemas.microsoft.com/office/word/2010/wordprocessingShape">
                          <wps:wsp>
                            <wps:cNvSpPr/>
                            <wps:cNvPr id="5" name="Shape 5"/>
                            <wps:spPr>
                              <a:xfrm>
                                <a:off x="4798313" y="3399000"/>
                                <a:ext cx="1095375" cy="762000"/>
                              </a:xfrm>
                              <a:prstGeom prst="flowChartDocumen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SEGUNDA COPIA PARA LA REGITRADURIA EN BOGOTA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wp:posOffset>
                      </wp:positionV>
                      <wp:extent cx="1114425" cy="781050"/>
                      <wp:effectExtent b="0" l="0" r="0" t="0"/>
                      <wp:wrapNone/>
                      <wp:docPr id="23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114425" cy="781050"/>
                              </a:xfrm>
                              <a:prstGeom prst="rect"/>
                              <a:ln/>
                            </pic:spPr>
                          </pic:pic>
                        </a:graphicData>
                      </a:graphic>
                    </wp:anchor>
                  </w:drawing>
                </mc:Fallback>
              </mc:AlternateContent>
            </w:r>
          </w:p>
          <w:p w:rsidR="00000000" w:rsidDel="00000000" w:rsidP="00000000" w:rsidRDefault="00000000" w:rsidRPr="00000000" w14:paraId="000000D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Matrimonios: Se separa original</w:t>
            </w:r>
          </w:p>
          <w:p w:rsidR="00000000" w:rsidDel="00000000" w:rsidP="00000000" w:rsidRDefault="00000000" w:rsidRPr="00000000" w14:paraId="000000D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para la notaría, primera copia  para la  Dirección Nacional de Registro Civil y Segunda copia para el usuario.</w:t>
            </w:r>
          </w:p>
          <w:p w:rsidR="00000000" w:rsidDel="00000000" w:rsidP="00000000" w:rsidRDefault="00000000" w:rsidRPr="00000000" w14:paraId="000000D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Defunciones: Se separa original</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3708400</wp:posOffset>
                      </wp:positionH>
                      <wp:positionV relativeFrom="paragraph">
                        <wp:posOffset>50800</wp:posOffset>
                      </wp:positionV>
                      <wp:extent cx="9525" cy="228600"/>
                      <wp:effectExtent b="0" l="0" r="0" t="0"/>
                      <wp:wrapNone/>
                      <wp:docPr id="230" name=""/>
                      <a:graphic>
                        <a:graphicData uri="http://schemas.microsoft.com/office/word/2010/wordprocessingShape">
                          <wps:wsp>
                            <wps:cNvCnPr/>
                            <wps:spPr>
                              <a:xfrm>
                                <a:off x="5341238" y="3665700"/>
                                <a:ext cx="9525" cy="2286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50800</wp:posOffset>
                      </wp:positionV>
                      <wp:extent cx="9525" cy="228600"/>
                      <wp:effectExtent b="0" l="0" r="0" t="0"/>
                      <wp:wrapNone/>
                      <wp:docPr id="23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9525"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38100</wp:posOffset>
                      </wp:positionV>
                      <wp:extent cx="857250" cy="323850"/>
                      <wp:effectExtent b="0" l="0" r="0" t="0"/>
                      <wp:wrapNone/>
                      <wp:docPr id="234" name=""/>
                      <a:graphic>
                        <a:graphicData uri="http://schemas.microsoft.com/office/word/2010/wordprocessingShape">
                          <wps:wsp>
                            <wps:cNvSpPr/>
                            <wps:cNvPr id="6" name="Shape 6"/>
                            <wps:spPr>
                              <a:xfrm>
                                <a:off x="4926900" y="3627600"/>
                                <a:ext cx="838200" cy="304800"/>
                              </a:xfrm>
                              <a:prstGeom prst="flowChartTerminator">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FIN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38100</wp:posOffset>
                      </wp:positionV>
                      <wp:extent cx="857250" cy="323850"/>
                      <wp:effectExtent b="0" l="0" r="0" t="0"/>
                      <wp:wrapNone/>
                      <wp:docPr id="23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857250" cy="323850"/>
                              </a:xfrm>
                              <a:prstGeom prst="rect"/>
                              <a:ln/>
                            </pic:spPr>
                          </pic:pic>
                        </a:graphicData>
                      </a:graphic>
                    </wp:anchor>
                  </w:drawing>
                </mc:Fallback>
              </mc:AlternateContent>
            </w:r>
          </w:p>
          <w:p w:rsidR="00000000" w:rsidDel="00000000" w:rsidP="00000000" w:rsidRDefault="00000000" w:rsidRPr="00000000" w14:paraId="000000D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para la notaría, primera copia  para la  Dirección Nacional de Registro Civil y Segunda copia para el usuario.</w:t>
            </w:r>
          </w:p>
        </w:tc>
      </w:tr>
    </w:tbl>
    <w:p w:rsidR="00000000" w:rsidDel="00000000" w:rsidP="00000000" w:rsidRDefault="00000000" w:rsidRPr="00000000" w14:paraId="000000D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0">
      <w:pPr>
        <w:shd w:fill="bfbfb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1">
      <w:pPr>
        <w:shd w:fill="bfbfbf" w:val="clear"/>
        <w:tabs>
          <w:tab w:val="left" w:pos="3086"/>
          <w:tab w:val="center" w:pos="498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PROCESO DE LIBRO DE VARIOS</w:t>
      </w:r>
    </w:p>
    <w:p w:rsidR="00000000" w:rsidDel="00000000" w:rsidP="00000000" w:rsidRDefault="00000000" w:rsidRPr="00000000" w14:paraId="000000E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b w:val="1"/>
          <w:sz w:val="22"/>
          <w:szCs w:val="22"/>
        </w:rPr>
      </w:pPr>
      <w:r w:rsidDel="00000000" w:rsidR="00000000" w:rsidRPr="00000000">
        <w:rPr>
          <w:rtl w:val="0"/>
        </w:rPr>
      </w:r>
    </w:p>
    <w:tbl>
      <w:tblPr>
        <w:tblStyle w:val="Table5"/>
        <w:tblW w:w="106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5"/>
        <w:gridCol w:w="2625"/>
        <w:gridCol w:w="4125"/>
        <w:tblGridChange w:id="0">
          <w:tblGrid>
            <w:gridCol w:w="3855"/>
            <w:gridCol w:w="2625"/>
            <w:gridCol w:w="4125"/>
          </w:tblGrid>
        </w:tblGridChange>
      </w:tblGrid>
      <w:tr>
        <w:trPr>
          <w:cantSplit w:val="0"/>
          <w:trHeight w:val="577" w:hRule="atLeast"/>
          <w:tblHeader w:val="0"/>
        </w:trPr>
        <w:tc>
          <w:tcPr>
            <w:shd w:fill="ff0000" w:val="clear"/>
            <w:vAlign w:val="center"/>
          </w:tcPr>
          <w:p w:rsidR="00000000" w:rsidDel="00000000" w:rsidP="00000000" w:rsidRDefault="00000000" w:rsidRPr="00000000" w14:paraId="000000E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w:t>
            </w:r>
          </w:p>
        </w:tc>
        <w:tc>
          <w:tcPr>
            <w:shd w:fill="ff0000" w:val="clear"/>
            <w:vAlign w:val="center"/>
          </w:tcPr>
          <w:p w:rsidR="00000000" w:rsidDel="00000000" w:rsidP="00000000" w:rsidRDefault="00000000" w:rsidRPr="00000000" w14:paraId="000000E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RESPONSABLE</w:t>
            </w:r>
          </w:p>
        </w:tc>
        <w:tc>
          <w:tcPr>
            <w:shd w:fill="ff0000" w:val="clear"/>
            <w:vAlign w:val="center"/>
          </w:tcPr>
          <w:p w:rsidR="00000000" w:rsidDel="00000000" w:rsidP="00000000" w:rsidRDefault="00000000" w:rsidRPr="00000000" w14:paraId="000000E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r>
      <w:tr>
        <w:trPr>
          <w:cantSplit w:val="0"/>
          <w:trHeight w:val="983" w:hRule="atLeast"/>
          <w:tblHeader w:val="0"/>
        </w:trPr>
        <w:tc>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INICIO</w:t>
            </w: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 xml:space="preserve">1. Informe libro de varios.</w:t>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tc>
      </w:tr>
      <w:tr>
        <w:trPr>
          <w:cantSplit w:val="0"/>
          <w:trHeight w:val="1974" w:hRule="atLeast"/>
          <w:tblHeader w:val="0"/>
        </w:trPr>
        <w:tc>
          <w:tcPr/>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color w:val="202124"/>
                <w:sz w:val="22"/>
                <w:szCs w:val="22"/>
                <w:highlight w:val="white"/>
                <w:rtl w:val="0"/>
              </w:rPr>
              <w:t xml:space="preserve">En este libro se inscribirán los reconocimientos de hijos extramatrimoniales, legitimaciones, adopciones, alteraciones de la patria potestad, emancipaciones, habilitaciones de edad, capitulaciones matrimoniales, interdicciones judiciales, discernimientos de guarda, rehabilitaciones, nulidades de matrimonio, divorcios,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E">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2. En este libro se inscribirán los reconocimientos de hijos extramatrimoniales, legitimaciones, adopciones, alteraciones de la patria potestad, emancipaciones, habilitaciones de edad, capitulaciones matrimoniales, interdicciones judiciales, discernimientos de guarda, rehabilitaciones, nulidades de matrimonio, divorcios, separaciones de cuerpos y de bienes, cambios de nombre, declaraciones de seudónimos, manifestaciones de avecindamiento, declaraciones de ausencia, declaraciones de presunción de muerte e hijos inscritos.</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Para este trámite se deberá presentar la siguiente documentación:</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sz w:val="22"/>
                <w:szCs w:val="22"/>
                <w:rtl w:val="0"/>
              </w:rPr>
              <w:t xml:space="preserve">1. Se requiere la escritura pública o la sentencia que afecta el acto ya sea (reconocimiento de hijo, divorcio, liquidación sociedad conyugal, cambio de nombre, legitimación, adopción, capitulaciones matrimoniales, etc.)</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tc>
      </w:tr>
      <w:tr>
        <w:trPr>
          <w:cantSplit w:val="0"/>
          <w:trHeight w:val="2542" w:hRule="atLeast"/>
          <w:tblHeader w:val="0"/>
        </w:trPr>
        <w:tc>
          <w:tcPr/>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 envían los informes dentro de los 5 días de cada mes a la registraduría </w:t>
            </w:r>
            <w:r w:rsidDel="00000000" w:rsidR="00000000" w:rsidRPr="00000000">
              <w:rPr>
                <w:rFonts w:ascii="Arial" w:cs="Arial" w:eastAsia="Arial" w:hAnsi="Arial"/>
                <w:sz w:val="22"/>
                <w:szCs w:val="22"/>
                <w:rtl w:val="0"/>
              </w:rPr>
              <w:t xml:space="preserve">del Estado Civil.</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FIN</w:t>
            </w: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3.. Se envía dentro de  los 5 días de</w:t>
            </w:r>
          </w:p>
          <w:p w:rsidR="00000000" w:rsidDel="00000000" w:rsidP="00000000" w:rsidRDefault="00000000" w:rsidRPr="00000000" w14:paraId="00000100">
            <w:pPr>
              <w:rPr>
                <w:rFonts w:ascii="Arial" w:cs="Arial" w:eastAsia="Arial" w:hAnsi="Arial"/>
                <w:sz w:val="22"/>
                <w:szCs w:val="22"/>
              </w:rPr>
            </w:pPr>
            <w:r w:rsidDel="00000000" w:rsidR="00000000" w:rsidRPr="00000000">
              <w:rPr>
                <w:rFonts w:ascii="Arial" w:cs="Arial" w:eastAsia="Arial" w:hAnsi="Arial"/>
                <w:sz w:val="22"/>
                <w:szCs w:val="22"/>
                <w:rtl w:val="0"/>
              </w:rPr>
              <w:t xml:space="preserve">Cada mes a la registraduría.</w:t>
            </w:r>
          </w:p>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0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shd w:fill="a6a6a6"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INFORME DE ACTAS COMPLEMENTARIAS</w:t>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tbl>
      <w:tblPr>
        <w:tblStyle w:val="Table6"/>
        <w:tblW w:w="10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5"/>
        <w:gridCol w:w="2595"/>
        <w:gridCol w:w="4020"/>
        <w:tblGridChange w:id="0">
          <w:tblGrid>
            <w:gridCol w:w="3855"/>
            <w:gridCol w:w="2595"/>
            <w:gridCol w:w="4020"/>
          </w:tblGrid>
        </w:tblGridChange>
      </w:tblGrid>
      <w:tr>
        <w:trPr>
          <w:cantSplit w:val="0"/>
          <w:trHeight w:val="349" w:hRule="atLeast"/>
          <w:tblHeader w:val="0"/>
        </w:trPr>
        <w:tc>
          <w:tcPr>
            <w:shd w:fill="ff0000" w:val="clear"/>
            <w:vAlign w:val="center"/>
          </w:tcPr>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ACTIVIDAD</w:t>
            </w:r>
          </w:p>
        </w:tc>
        <w:tc>
          <w:tcPr>
            <w:shd w:fill="ff0000" w:val="clear"/>
            <w:vAlign w:val="center"/>
          </w:tcPr>
          <w:p w:rsidR="00000000" w:rsidDel="00000000" w:rsidP="00000000" w:rsidRDefault="00000000" w:rsidRPr="00000000" w14:paraId="00000118">
            <w:pPr>
              <w:rPr>
                <w:rFonts w:ascii="Arial" w:cs="Arial" w:eastAsia="Arial" w:hAnsi="Arial"/>
                <w:sz w:val="22"/>
                <w:szCs w:val="22"/>
              </w:rPr>
            </w:pPr>
            <w:r w:rsidDel="00000000" w:rsidR="00000000" w:rsidRPr="00000000">
              <w:rPr>
                <w:rFonts w:ascii="Arial" w:cs="Arial" w:eastAsia="Arial" w:hAnsi="Arial"/>
                <w:sz w:val="22"/>
                <w:szCs w:val="22"/>
                <w:rtl w:val="0"/>
              </w:rPr>
              <w:t xml:space="preserve">RESPONSABLE</w:t>
            </w:r>
          </w:p>
        </w:tc>
        <w:tc>
          <w:tcPr>
            <w:shd w:fill="ff0000" w:val="clear"/>
            <w:vAlign w:val="center"/>
          </w:tcPr>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sz w:val="22"/>
                <w:szCs w:val="22"/>
                <w:rtl w:val="0"/>
              </w:rPr>
              <w:t xml:space="preserve">DESCRIPCIÓN</w:t>
            </w:r>
          </w:p>
        </w:tc>
      </w:tr>
      <w:tr>
        <w:trPr>
          <w:cantSplit w:val="0"/>
          <w:trHeight w:val="527" w:hRule="atLeast"/>
          <w:tblHeader w:val="0"/>
        </w:trPr>
        <w:tc>
          <w:tcPr/>
          <w:p w:rsidR="00000000" w:rsidDel="00000000" w:rsidP="00000000" w:rsidRDefault="00000000" w:rsidRPr="00000000" w14:paraId="0000011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INICIO.</w:t>
            </w: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sz w:val="22"/>
                <w:szCs w:val="22"/>
                <w:rtl w:val="0"/>
              </w:rPr>
              <w:t xml:space="preserve">1. Informe actas</w:t>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sz w:val="22"/>
                <w:szCs w:val="22"/>
                <w:rtl w:val="0"/>
              </w:rPr>
              <w:t xml:space="preserve">Complementarias.</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tc>
      </w:tr>
      <w:tr>
        <w:trPr>
          <w:cantSplit w:val="0"/>
          <w:trHeight w:val="1176" w:hRule="atLeast"/>
          <w:tblHeader w:val="0"/>
        </w:trPr>
        <w:tc>
          <w:tcPr/>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Elaboración de actas complementarias. </w:t>
            </w:r>
            <w:r w:rsidDel="00000000" w:rsidR="00000000" w:rsidRPr="00000000">
              <w:rPr>
                <w:rtl w:val="0"/>
              </w:rPr>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sz w:val="22"/>
                <w:szCs w:val="22"/>
                <w:rtl w:val="0"/>
              </w:rPr>
              <w:t xml:space="preserve">2. Se elabora una relación</w:t>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sz w:val="22"/>
                <w:szCs w:val="22"/>
                <w:rtl w:val="0"/>
              </w:rPr>
              <w:t xml:space="preserve">de todas las Actas</w:t>
            </w:r>
          </w:p>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sz w:val="22"/>
                <w:szCs w:val="22"/>
                <w:rtl w:val="0"/>
              </w:rPr>
              <w:t xml:space="preserve">complementarias con el</w:t>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sz w:val="22"/>
                <w:szCs w:val="22"/>
                <w:rtl w:val="0"/>
              </w:rPr>
              <w:t xml:space="preserve">número de acta y nombre</w:t>
            </w:r>
          </w:p>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sz w:val="22"/>
                <w:szCs w:val="22"/>
                <w:rtl w:val="0"/>
              </w:rPr>
              <w:t xml:space="preserve">del menor.</w:t>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tc>
      </w:tr>
      <w:tr>
        <w:trPr>
          <w:cantSplit w:val="0"/>
          <w:trHeight w:val="1070" w:hRule="atLeast"/>
          <w:tblHeader w:val="0"/>
        </w:trPr>
        <w:tc>
          <w:tcPr/>
          <w:p w:rsidR="00000000" w:rsidDel="00000000" w:rsidP="00000000" w:rsidRDefault="00000000" w:rsidRPr="00000000" w14:paraId="0000012E">
            <w:pPr>
              <w:rPr>
                <w:rFonts w:ascii="Arial" w:cs="Arial" w:eastAsia="Arial" w:hAnsi="Arial"/>
                <w:sz w:val="22"/>
                <w:szCs w:val="22"/>
              </w:rPr>
            </w:pPr>
            <w:r w:rsidDel="00000000" w:rsidR="00000000" w:rsidRPr="00000000">
              <w:rPr>
                <w:rFonts w:ascii="Arial" w:cs="Arial" w:eastAsia="Arial" w:hAnsi="Arial"/>
                <w:sz w:val="22"/>
                <w:szCs w:val="22"/>
                <w:rtl w:val="0"/>
              </w:rPr>
              <w:t xml:space="preserve">Envío</w:t>
            </w:r>
            <w:r w:rsidDel="00000000" w:rsidR="00000000" w:rsidRPr="00000000">
              <w:rPr>
                <w:rFonts w:ascii="Arial" w:cs="Arial" w:eastAsia="Arial" w:hAnsi="Arial"/>
                <w:color w:val="000000"/>
                <w:sz w:val="22"/>
                <w:szCs w:val="22"/>
                <w:rtl w:val="0"/>
              </w:rPr>
              <w:t xml:space="preserve"> de acta complementaria.</w:t>
            </w: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sz w:val="22"/>
                <w:szCs w:val="22"/>
                <w:rtl w:val="0"/>
              </w:rPr>
              <w:t xml:space="preserve">ENCARGADA DE REGISTRO CIVIL</w:t>
            </w:r>
          </w:p>
        </w:tc>
        <w:tc>
          <w:tcPr/>
          <w:p w:rsidR="00000000" w:rsidDel="00000000" w:rsidP="00000000" w:rsidRDefault="00000000" w:rsidRPr="00000000" w14:paraId="00000134">
            <w:pPr>
              <w:rPr>
                <w:rFonts w:ascii="Arial" w:cs="Arial" w:eastAsia="Arial" w:hAnsi="Arial"/>
                <w:sz w:val="22"/>
                <w:szCs w:val="22"/>
              </w:rPr>
            </w:pPr>
            <w:r w:rsidDel="00000000" w:rsidR="00000000" w:rsidRPr="00000000">
              <w:rPr>
                <w:rFonts w:ascii="Arial" w:cs="Arial" w:eastAsia="Arial" w:hAnsi="Arial"/>
                <w:sz w:val="22"/>
                <w:szCs w:val="22"/>
                <w:rtl w:val="0"/>
              </w:rPr>
              <w:t xml:space="preserve">3. Se envía los 5 días de cada</w:t>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sz w:val="22"/>
                <w:szCs w:val="22"/>
                <w:rtl w:val="0"/>
              </w:rPr>
              <w:t xml:space="preserve">Mes al centro</w:t>
            </w:r>
          </w:p>
          <w:p w:rsidR="00000000" w:rsidDel="00000000" w:rsidP="00000000" w:rsidRDefault="00000000" w:rsidRPr="00000000" w14:paraId="00000136">
            <w:pPr>
              <w:rPr>
                <w:rFonts w:ascii="Arial" w:cs="Arial" w:eastAsia="Arial" w:hAnsi="Arial"/>
                <w:sz w:val="22"/>
                <w:szCs w:val="22"/>
              </w:rPr>
            </w:pPr>
            <w:r w:rsidDel="00000000" w:rsidR="00000000" w:rsidRPr="00000000">
              <w:rPr>
                <w:rFonts w:ascii="Arial" w:cs="Arial" w:eastAsia="Arial" w:hAnsi="Arial"/>
                <w:sz w:val="22"/>
                <w:szCs w:val="22"/>
                <w:rtl w:val="0"/>
              </w:rPr>
              <w:t xml:space="preserve">del ICBF</w:t>
            </w:r>
          </w:p>
          <w:p w:rsidR="00000000" w:rsidDel="00000000" w:rsidP="00000000" w:rsidRDefault="00000000" w:rsidRPr="00000000" w14:paraId="00000137">
            <w:pPr>
              <w:rPr>
                <w:rFonts w:ascii="Arial" w:cs="Arial" w:eastAsia="Arial" w:hAnsi="Arial"/>
                <w:sz w:val="22"/>
                <w:szCs w:val="22"/>
              </w:rPr>
            </w:pPr>
            <w:r w:rsidDel="00000000" w:rsidR="00000000" w:rsidRPr="00000000">
              <w:rPr>
                <w:rtl w:val="0"/>
              </w:rPr>
            </w:r>
          </w:p>
        </w:tc>
      </w:tr>
      <w:tr>
        <w:trPr>
          <w:cantSplit w:val="0"/>
          <w:trHeight w:val="507" w:hRule="atLeast"/>
          <w:tblHeader w:val="0"/>
        </w:trPr>
        <w:tc>
          <w:tcPr/>
          <w:p w:rsidR="00000000" w:rsidDel="00000000" w:rsidP="00000000" w:rsidRDefault="00000000" w:rsidRPr="00000000" w14:paraId="0000013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Relación certificado del dane.</w:t>
            </w: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sz w:val="22"/>
                <w:szCs w:val="22"/>
                <w:rtl w:val="0"/>
              </w:rPr>
              <w:t xml:space="preserve">4. Relación certificado</w:t>
            </w:r>
          </w:p>
          <w:p w:rsidR="00000000" w:rsidDel="00000000" w:rsidP="00000000" w:rsidRDefault="00000000" w:rsidRPr="00000000" w14:paraId="0000013C">
            <w:pPr>
              <w:rPr>
                <w:rFonts w:ascii="Arial" w:cs="Arial" w:eastAsia="Arial" w:hAnsi="Arial"/>
                <w:sz w:val="22"/>
                <w:szCs w:val="22"/>
              </w:rPr>
            </w:pPr>
            <w:r w:rsidDel="00000000" w:rsidR="00000000" w:rsidRPr="00000000">
              <w:rPr>
                <w:rFonts w:ascii="Arial" w:cs="Arial" w:eastAsia="Arial" w:hAnsi="Arial"/>
                <w:sz w:val="22"/>
                <w:szCs w:val="22"/>
                <w:rtl w:val="0"/>
              </w:rPr>
              <w:t xml:space="preserve">nacido vivo Tipo DANE</w:t>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sz w:val="22"/>
                <w:szCs w:val="22"/>
                <w:rtl w:val="0"/>
              </w:rPr>
              <w:t xml:space="preserve">Cuando hay.</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tc>
      </w:tr>
      <w:tr>
        <w:trPr>
          <w:cantSplit w:val="0"/>
          <w:trHeight w:val="1613" w:hRule="atLeast"/>
          <w:tblHeader w:val="0"/>
        </w:trPr>
        <w:tc>
          <w:tcPr/>
          <w:p w:rsidR="00000000" w:rsidDel="00000000" w:rsidP="00000000" w:rsidRDefault="00000000" w:rsidRPr="00000000" w14:paraId="000001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color w:val="000000"/>
                <w:sz w:val="22"/>
                <w:szCs w:val="22"/>
                <w:rtl w:val="0"/>
              </w:rPr>
              <w:t xml:space="preserve">Diligencia de formato.</w:t>
            </w:r>
            <w:r w:rsidDel="00000000" w:rsidR="00000000" w:rsidRPr="00000000">
              <w:rPr>
                <w:rtl w:val="0"/>
              </w:rPr>
            </w:r>
          </w:p>
          <w:p w:rsidR="00000000" w:rsidDel="00000000" w:rsidP="00000000" w:rsidRDefault="00000000" w:rsidRPr="00000000" w14:paraId="00000141">
            <w:pPr>
              <w:tabs>
                <w:tab w:val="left" w:pos="40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4">
            <w:pPr>
              <w:rPr>
                <w:rFonts w:ascii="Arial" w:cs="Arial" w:eastAsia="Arial" w:hAnsi="Arial"/>
                <w:sz w:val="22"/>
                <w:szCs w:val="22"/>
              </w:rPr>
            </w:pPr>
            <w:r w:rsidDel="00000000" w:rsidR="00000000" w:rsidRPr="00000000">
              <w:rPr>
                <w:rFonts w:ascii="Arial" w:cs="Arial" w:eastAsia="Arial" w:hAnsi="Arial"/>
                <w:sz w:val="22"/>
                <w:szCs w:val="22"/>
                <w:rtl w:val="0"/>
              </w:rPr>
              <w:t xml:space="preserve">5. Se diligencia el formato</w:t>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sz w:val="22"/>
                <w:szCs w:val="22"/>
                <w:rtl w:val="0"/>
              </w:rPr>
              <w:t xml:space="preserve">Cuando el menor no nació</w:t>
            </w:r>
          </w:p>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sz w:val="22"/>
                <w:szCs w:val="22"/>
                <w:rtl w:val="0"/>
              </w:rPr>
              <w:t xml:space="preserve">En la clínica y se envían a</w:t>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sz w:val="22"/>
                <w:szCs w:val="22"/>
                <w:rtl w:val="0"/>
              </w:rPr>
              <w:t xml:space="preserve">La secretaria de salud con</w:t>
            </w:r>
          </w:p>
          <w:p w:rsidR="00000000" w:rsidDel="00000000" w:rsidP="00000000" w:rsidRDefault="00000000" w:rsidRPr="00000000" w14:paraId="00000148">
            <w:pPr>
              <w:rPr>
                <w:rFonts w:ascii="Arial" w:cs="Arial" w:eastAsia="Arial" w:hAnsi="Arial"/>
                <w:sz w:val="22"/>
                <w:szCs w:val="22"/>
              </w:rPr>
            </w:pPr>
            <w:r w:rsidDel="00000000" w:rsidR="00000000" w:rsidRPr="00000000">
              <w:rPr>
                <w:rFonts w:ascii="Arial" w:cs="Arial" w:eastAsia="Arial" w:hAnsi="Arial"/>
                <w:sz w:val="22"/>
                <w:szCs w:val="22"/>
                <w:rtl w:val="0"/>
              </w:rPr>
              <w:t xml:space="preserve">Una relación de estos.</w:t>
            </w:r>
          </w:p>
          <w:p w:rsidR="00000000" w:rsidDel="00000000" w:rsidP="00000000" w:rsidRDefault="00000000" w:rsidRPr="00000000" w14:paraId="00000149">
            <w:pPr>
              <w:rPr>
                <w:rFonts w:ascii="Arial" w:cs="Arial" w:eastAsia="Arial" w:hAnsi="Arial"/>
                <w:sz w:val="22"/>
                <w:szCs w:val="22"/>
              </w:rPr>
            </w:pPr>
            <w:r w:rsidDel="00000000" w:rsidR="00000000" w:rsidRPr="00000000">
              <w:rPr>
                <w:rtl w:val="0"/>
              </w:rPr>
            </w:r>
          </w:p>
        </w:tc>
      </w:tr>
      <w:tr>
        <w:trPr>
          <w:cantSplit w:val="0"/>
          <w:trHeight w:val="1336" w:hRule="atLeast"/>
          <w:tblHeader w:val="0"/>
        </w:trPr>
        <w:tc>
          <w:tcPr/>
          <w:p w:rsidR="00000000" w:rsidDel="00000000" w:rsidP="00000000" w:rsidRDefault="00000000" w:rsidRPr="00000000" w14:paraId="0000014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Informe de relación de hijos no reconocidos.</w:t>
            </w: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sz w:val="22"/>
                <w:szCs w:val="22"/>
                <w:rtl w:val="0"/>
              </w:rPr>
              <w:t xml:space="preserve">6. Informe  relación</w:t>
            </w:r>
          </w:p>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sz w:val="22"/>
                <w:szCs w:val="22"/>
                <w:rtl w:val="0"/>
              </w:rPr>
              <w:t xml:space="preserve">De niños, niñas y adolescentes inscritos no reconocidos.</w:t>
            </w:r>
          </w:p>
          <w:p w:rsidR="00000000" w:rsidDel="00000000" w:rsidP="00000000" w:rsidRDefault="00000000" w:rsidRPr="00000000" w14:paraId="0000014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0">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Envió de informe .</w:t>
            </w: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sz w:val="22"/>
                <w:szCs w:val="22"/>
                <w:rtl w:val="0"/>
              </w:rPr>
              <w:t xml:space="preserve">fin.</w:t>
            </w:r>
          </w:p>
        </w:tc>
        <w:tc>
          <w:tcPr>
            <w:vMerge w:val="continue"/>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sz w:val="22"/>
                <w:szCs w:val="22"/>
                <w:rtl w:val="0"/>
              </w:rPr>
              <w:t xml:space="preserve">7. Este informe se envía los 5 días de cada mes.</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sz w:val="22"/>
                <w:szCs w:val="22"/>
                <w:rtl w:val="0"/>
              </w:rPr>
              <w:t xml:space="preserve">8. Se discrimina en un</w:t>
            </w:r>
          </w:p>
          <w:p w:rsidR="00000000" w:rsidDel="00000000" w:rsidP="00000000" w:rsidRDefault="00000000" w:rsidRPr="00000000" w14:paraId="00000158">
            <w:pPr>
              <w:rPr>
                <w:rFonts w:ascii="Arial" w:cs="Arial" w:eastAsia="Arial" w:hAnsi="Arial"/>
                <w:sz w:val="22"/>
                <w:szCs w:val="22"/>
              </w:rPr>
            </w:pPr>
            <w:r w:rsidDel="00000000" w:rsidR="00000000" w:rsidRPr="00000000">
              <w:rPr>
                <w:rFonts w:ascii="Arial" w:cs="Arial" w:eastAsia="Arial" w:hAnsi="Arial"/>
                <w:sz w:val="22"/>
                <w:szCs w:val="22"/>
                <w:rtl w:val="0"/>
              </w:rPr>
              <w:t xml:space="preserve">Formato donde que niños, niñas y adolescentes inscritos en el mes del reporte son extramatrimoniales, reconocidos y no reconocidos.</w:t>
            </w:r>
          </w:p>
        </w:tc>
      </w:tr>
    </w:tbl>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jc w:val="center"/>
        <w:rPr>
          <w:rFonts w:ascii="Arial" w:cs="Arial" w:eastAsia="Arial" w:hAnsi="Arial"/>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2" w:w="12242"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center" w:pos="4252"/>
        <w:tab w:val="right" w:pos="8504"/>
        <w:tab w:val="left" w:pos="2370"/>
      </w:tabs>
      <w:rPr>
        <w:color w:val="000000"/>
      </w:rPr>
    </w:pPr>
    <w:r w:rsidDel="00000000" w:rsidR="00000000" w:rsidRPr="00000000">
      <w:rPr>
        <w:color w:val="000000"/>
        <w:rtl w:val="0"/>
      </w:rPr>
      <w:tab/>
    </w:r>
  </w:p>
  <w:tbl>
    <w:tblPr>
      <w:tblStyle w:val="Table7"/>
      <w:tblW w:w="103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3003"/>
      <w:gridCol w:w="4793"/>
      <w:tblGridChange w:id="0">
        <w:tblGrid>
          <w:gridCol w:w="2552"/>
          <w:gridCol w:w="3003"/>
          <w:gridCol w:w="4793"/>
        </w:tblGrid>
      </w:tblGridChange>
    </w:tblGrid>
    <w:tr>
      <w:trPr>
        <w:cantSplit w:val="0"/>
        <w:trHeight w:val="213" w:hRule="atLeast"/>
        <w:tblHeader w:val="0"/>
      </w:trPr>
      <w:tc>
        <w:tcPr>
          <w:vMerge w:val="restart"/>
          <w:tcBorders>
            <w:top w:color="000000" w:space="0" w:sz="24" w:val="single"/>
            <w:left w:color="000000" w:space="0" w:sz="24" w:val="single"/>
            <w:right w:color="000000" w:space="0" w:sz="24" w:val="single"/>
          </w:tcBorders>
        </w:tcPr>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center" w:pos="4252"/>
              <w:tab w:val="right" w:pos="8504"/>
            </w:tabs>
            <w:ind w:left="317" w:firstLine="0"/>
            <w:jc w:val="center"/>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76201</wp:posOffset>
                </wp:positionH>
                <wp:positionV relativeFrom="paragraph">
                  <wp:posOffset>232395</wp:posOffset>
                </wp:positionV>
                <wp:extent cx="1524000" cy="495300"/>
                <wp:effectExtent b="0" l="0" r="0" t="0"/>
                <wp:wrapNone/>
                <wp:docPr id="2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4000" cy="495300"/>
                        </a:xfrm>
                        <a:prstGeom prst="rect"/>
                        <a:ln/>
                      </pic:spPr>
                    </pic:pic>
                  </a:graphicData>
                </a:graphic>
              </wp:anchor>
            </w:drawing>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center" w:pos="4252"/>
              <w:tab w:val="right" w:pos="8504"/>
            </w:tabs>
            <w:ind w:left="317" w:firstLine="0"/>
            <w:jc w:val="center"/>
            <w:rPr>
              <w:color w:val="00000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center" w:pos="4252"/>
              <w:tab w:val="right" w:pos="8504"/>
            </w:tabs>
            <w:ind w:left="317" w:firstLine="0"/>
            <w:rPr>
              <w:color w:val="00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shd w:fill="ff0000" w:val="clear"/>
        </w:tcPr>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center" w:pos="4252"/>
              <w:tab w:val="right" w:pos="8504"/>
              <w:tab w:val="left" w:pos="2253"/>
            </w:tabs>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GESTION SERVICIO NOTARIAL </w:t>
          </w:r>
        </w:p>
      </w:tc>
    </w:tr>
    <w:tr>
      <w:trPr>
        <w:cantSplit w:val="0"/>
        <w:trHeight w:val="313" w:hRule="atLeast"/>
        <w:tblHeader w:val="0"/>
      </w:trPr>
      <w:tc>
        <w:tcPr>
          <w:vMerge w:val="continue"/>
          <w:tcBorders>
            <w:top w:color="000000" w:space="0" w:sz="24" w:val="single"/>
            <w:left w:color="000000" w:space="0" w:sz="24" w:val="single"/>
            <w:right w:color="000000" w:space="0" w:sz="24"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PROCEDIMIENTO DE INFORME DE REGISTRO</w:t>
          </w:r>
        </w:p>
      </w:tc>
    </w:tr>
    <w:tr>
      <w:trPr>
        <w:cantSplit w:val="0"/>
        <w:trHeight w:val="672" w:hRule="atLeast"/>
        <w:tblHeader w:val="0"/>
      </w:trPr>
      <w:tc>
        <w:tcPr>
          <w:vMerge w:val="continue"/>
          <w:tcBorders>
            <w:top w:color="000000" w:space="0" w:sz="24" w:val="single"/>
            <w:left w:color="000000" w:space="0" w:sz="24" w:val="single"/>
            <w:right w:color="000000" w:space="0" w:sz="24" w:val="single"/>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6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PÁGINA: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de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6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VERSIÓN: </w:t>
          </w:r>
          <w:r w:rsidDel="00000000" w:rsidR="00000000" w:rsidRPr="00000000">
            <w:rPr>
              <w:rFonts w:ascii="Arial" w:cs="Arial" w:eastAsia="Arial" w:hAnsi="Arial"/>
              <w:sz w:val="20"/>
              <w:szCs w:val="20"/>
              <w:rtl w:val="0"/>
            </w:rPr>
            <w:t xml:space="preserve">001</w:t>
          </w: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68B9"/>
    <w:rPr>
      <w:lang w:eastAsia="es-ES"/>
    </w:rPr>
  </w:style>
  <w:style w:type="paragraph" w:styleId="Ttulo1">
    <w:name w:val="heading 1"/>
    <w:basedOn w:val="Normal"/>
    <w:next w:val="Normal"/>
    <w:link w:val="Ttulo1Car"/>
    <w:uiPriority w:val="9"/>
    <w:qFormat w:val="1"/>
    <w:rsid w:val="00726A4F"/>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726A4F"/>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Ttulo3">
    <w:name w:val="heading 3"/>
    <w:basedOn w:val="Normal"/>
    <w:next w:val="Normal"/>
    <w:link w:val="Ttulo3Car"/>
    <w:uiPriority w:val="9"/>
    <w:semiHidden w:val="1"/>
    <w:unhideWhenUsed w:val="1"/>
    <w:qFormat w:val="1"/>
    <w:rsid w:val="00726A4F"/>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ar"/>
    <w:uiPriority w:val="9"/>
    <w:semiHidden w:val="1"/>
    <w:unhideWhenUsed w:val="1"/>
    <w:qFormat w:val="1"/>
    <w:rsid w:val="00726A4F"/>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aconcuadrcula">
    <w:name w:val="Table Grid"/>
    <w:basedOn w:val="Tablanormal"/>
    <w:uiPriority w:val="59"/>
    <w:rsid w:val="00726A4F"/>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inespaciado">
    <w:name w:val="No Spacing"/>
    <w:uiPriority w:val="1"/>
    <w:qFormat w:val="1"/>
    <w:rsid w:val="00726A4F"/>
    <w:rPr>
      <w:lang w:eastAsia="es-ES"/>
    </w:rPr>
  </w:style>
  <w:style w:type="character" w:styleId="Ttulo1Car" w:customStyle="1">
    <w:name w:val="Título 1 Car"/>
    <w:basedOn w:val="Fuentedeprrafopredeter"/>
    <w:link w:val="Ttulo1"/>
    <w:uiPriority w:val="9"/>
    <w:rsid w:val="00726A4F"/>
    <w:rPr>
      <w:rFonts w:asciiTheme="majorHAnsi" w:cstheme="majorBidi" w:eastAsiaTheme="majorEastAsia" w:hAnsiTheme="majorHAnsi"/>
      <w:b w:val="1"/>
      <w:bCs w:val="1"/>
      <w:color w:val="365f91" w:themeColor="accent1" w:themeShade="0000BF"/>
      <w:sz w:val="28"/>
      <w:szCs w:val="28"/>
      <w:lang w:eastAsia="es-ES" w:val="es-ES"/>
    </w:rPr>
  </w:style>
  <w:style w:type="character" w:styleId="Ttulo2Car" w:customStyle="1">
    <w:name w:val="Título 2 Car"/>
    <w:basedOn w:val="Fuentedeprrafopredeter"/>
    <w:link w:val="Ttulo2"/>
    <w:uiPriority w:val="9"/>
    <w:rsid w:val="00726A4F"/>
    <w:rPr>
      <w:rFonts w:asciiTheme="majorHAnsi" w:cstheme="majorBidi" w:eastAsiaTheme="majorEastAsia" w:hAnsiTheme="majorHAnsi"/>
      <w:b w:val="1"/>
      <w:bCs w:val="1"/>
      <w:color w:val="4f81bd" w:themeColor="accent1"/>
      <w:sz w:val="26"/>
      <w:szCs w:val="26"/>
      <w:lang w:eastAsia="es-ES" w:val="es-ES"/>
    </w:rPr>
  </w:style>
  <w:style w:type="character" w:styleId="Ttulo3Car" w:customStyle="1">
    <w:name w:val="Título 3 Car"/>
    <w:basedOn w:val="Fuentedeprrafopredeter"/>
    <w:link w:val="Ttulo3"/>
    <w:uiPriority w:val="9"/>
    <w:rsid w:val="00726A4F"/>
    <w:rPr>
      <w:rFonts w:asciiTheme="majorHAnsi" w:cstheme="majorBidi" w:eastAsiaTheme="majorEastAsia" w:hAnsiTheme="majorHAnsi"/>
      <w:b w:val="1"/>
      <w:bCs w:val="1"/>
      <w:color w:val="4f81bd" w:themeColor="accent1"/>
      <w:sz w:val="24"/>
      <w:szCs w:val="24"/>
      <w:lang w:eastAsia="es-ES" w:val="es-ES"/>
    </w:rPr>
  </w:style>
  <w:style w:type="character" w:styleId="Ttulo4Car" w:customStyle="1">
    <w:name w:val="Título 4 Car"/>
    <w:basedOn w:val="Fuentedeprrafopredeter"/>
    <w:link w:val="Ttulo4"/>
    <w:uiPriority w:val="9"/>
    <w:rsid w:val="00726A4F"/>
    <w:rPr>
      <w:rFonts w:asciiTheme="majorHAnsi" w:cstheme="majorBidi" w:eastAsiaTheme="majorEastAsia" w:hAnsiTheme="majorHAnsi"/>
      <w:b w:val="1"/>
      <w:bCs w:val="1"/>
      <w:i w:val="1"/>
      <w:iCs w:val="1"/>
      <w:color w:val="4f81bd" w:themeColor="accent1"/>
      <w:sz w:val="24"/>
      <w:szCs w:val="24"/>
      <w:lang w:eastAsia="es-ES" w:val="es-ES"/>
    </w:rPr>
  </w:style>
  <w:style w:type="paragraph" w:styleId="Prrafodelista">
    <w:name w:val="List Paragraph"/>
    <w:basedOn w:val="Normal"/>
    <w:uiPriority w:val="34"/>
    <w:qFormat w:val="1"/>
    <w:rsid w:val="00726A4F"/>
    <w:pPr>
      <w:ind w:left="720"/>
      <w:contextualSpacing w:val="1"/>
    </w:pPr>
  </w:style>
  <w:style w:type="paragraph" w:styleId="Encabezado">
    <w:name w:val="header"/>
    <w:basedOn w:val="Normal"/>
    <w:link w:val="EncabezadoCar"/>
    <w:uiPriority w:val="99"/>
    <w:unhideWhenUsed w:val="1"/>
    <w:rsid w:val="00B97FF7"/>
    <w:pPr>
      <w:tabs>
        <w:tab w:val="center" w:pos="4252"/>
        <w:tab w:val="right" w:pos="8504"/>
      </w:tabs>
    </w:pPr>
  </w:style>
  <w:style w:type="character" w:styleId="EncabezadoCar" w:customStyle="1">
    <w:name w:val="Encabezado Car"/>
    <w:basedOn w:val="Fuentedeprrafopredeter"/>
    <w:link w:val="Encabezado"/>
    <w:uiPriority w:val="99"/>
    <w:rsid w:val="00B97FF7"/>
    <w:rPr>
      <w:rFonts w:ascii="Times New Roman" w:hAnsi="Times New Roman"/>
      <w:sz w:val="24"/>
      <w:szCs w:val="24"/>
      <w:lang w:eastAsia="es-ES" w:val="es-ES"/>
    </w:rPr>
  </w:style>
  <w:style w:type="paragraph" w:styleId="Piedepgina">
    <w:name w:val="footer"/>
    <w:basedOn w:val="Normal"/>
    <w:link w:val="PiedepginaCar"/>
    <w:uiPriority w:val="99"/>
    <w:unhideWhenUsed w:val="1"/>
    <w:rsid w:val="00B97FF7"/>
    <w:pPr>
      <w:tabs>
        <w:tab w:val="center" w:pos="4252"/>
        <w:tab w:val="right" w:pos="8504"/>
      </w:tabs>
    </w:pPr>
  </w:style>
  <w:style w:type="character" w:styleId="PiedepginaCar" w:customStyle="1">
    <w:name w:val="Pie de página Car"/>
    <w:basedOn w:val="Fuentedeprrafopredeter"/>
    <w:link w:val="Piedepgina"/>
    <w:uiPriority w:val="99"/>
    <w:rsid w:val="00B97FF7"/>
    <w:rPr>
      <w:rFonts w:ascii="Times New Roman" w:hAnsi="Times New Roman"/>
      <w:sz w:val="24"/>
      <w:szCs w:val="24"/>
      <w:lang w:eastAsia="es-ES" w:val="es-ES"/>
    </w:rPr>
  </w:style>
  <w:style w:type="paragraph" w:styleId="Textodeglobo">
    <w:name w:val="Balloon Text"/>
    <w:basedOn w:val="Normal"/>
    <w:link w:val="TextodegloboCar"/>
    <w:uiPriority w:val="99"/>
    <w:semiHidden w:val="1"/>
    <w:unhideWhenUsed w:val="1"/>
    <w:rsid w:val="00417572"/>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17572"/>
    <w:rPr>
      <w:rFonts w:ascii="Tahoma" w:cs="Tahoma" w:hAnsi="Tahoma"/>
      <w:sz w:val="16"/>
      <w:szCs w:val="16"/>
      <w:lang w:eastAsia="es-ES"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table" w:styleId="a4" w:customStyle="1">
    <w:basedOn w:val="TableNormal"/>
    <w:tblPr>
      <w:tblStyleRowBandSize w:val="1"/>
      <w:tblStyleColBandSize w:val="1"/>
      <w:tblCellMar>
        <w:left w:w="108.0" w:type="dxa"/>
        <w:right w:w="108.0" w:type="dxa"/>
      </w:tblCellMar>
    </w:tblPr>
  </w:style>
  <w:style w:type="table" w:styleId="a5" w:customStyle="1">
    <w:basedOn w:val="TableNormal"/>
    <w:tblPr>
      <w:tblStyleRowBandSize w:val="1"/>
      <w:tblStyleColBandSize w:val="1"/>
      <w:tblCellMar>
        <w:left w:w="108.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table" w:styleId="a7" w:customStyle="1">
    <w:basedOn w:val="TableNormal"/>
    <w:tblPr>
      <w:tblStyleRowBandSize w:val="1"/>
      <w:tblStyleColBandSize w:val="1"/>
      <w:tblCellMar>
        <w:left w:w="108.0" w:type="dxa"/>
        <w:right w:w="108.0" w:type="dxa"/>
      </w:tblCellMar>
    </w:tblPr>
  </w:style>
  <w:style w:type="table" w:styleId="a8"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e1a5nSAXQUpjVRtBftzhwx+eQ==">AMUW2mVHh7QTKSt6urCM1DvU+Cp+gLWI8eawNas8v78eP7I53c1upaqm1MuJvZNodYVfsbStjELCnn/scAVFfscTcUine4JUJ9uFBa/d2VmqIxSYaUT7Cn34m7V3hbmppuYe5mljptEz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2022-06-04T14:12:00Z</dcterms:created>
  <dc:creator>Usuario</dc:creator>
</cp:coreProperties>
</file>